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B70" w:rsidRPr="00560217" w:rsidRDefault="00CA1B70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CA1B70" w:rsidRDefault="00CA1B70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</w:t>
      </w:r>
    </w:p>
    <w:p w:rsidR="00CA1B70" w:rsidRDefault="00CA1B70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電機</w:t>
      </w:r>
      <w:r w:rsidRPr="00925FA6">
        <w:rPr>
          <w:rFonts w:ascii="標楷體" w:eastAsia="標楷體" w:hAnsi="標楷體" w:hint="eastAsia"/>
        </w:rPr>
        <w:t>機械</w:t>
      </w:r>
      <w:r>
        <w:rPr>
          <w:rFonts w:ascii="標楷體" w:eastAsia="標楷體" w:hAnsi="標楷體"/>
        </w:rPr>
        <w:t xml:space="preserve">   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3   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proofErr w:type="gramStart"/>
      <w:r>
        <w:rPr>
          <w:rFonts w:ascii="標楷體" w:eastAsia="標楷體" w:hAnsi="標楷體" w:hint="eastAsia"/>
        </w:rPr>
        <w:t>系晶</w:t>
      </w:r>
      <w:r w:rsidRPr="00925FA6">
        <w:rPr>
          <w:rFonts w:ascii="標楷體" w:eastAsia="標楷體" w:hAnsi="標楷體" w:hint="eastAsia"/>
        </w:rPr>
        <w:t>三</w:t>
      </w:r>
      <w:proofErr w:type="gramEnd"/>
    </w:p>
    <w:p w:rsidR="00CA1B70" w:rsidRDefault="00CA1B70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CA1B70" w:rsidRDefault="00CA1B70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 w:rsidRPr="00925FA6">
        <w:rPr>
          <w:rFonts w:ascii="標楷體" w:eastAsia="標楷體" w:hAnsi="標楷體" w:hint="eastAsia"/>
        </w:rPr>
        <w:t>李永動</w:t>
      </w:r>
    </w:p>
    <w:p w:rsidR="00CA1B70" w:rsidRDefault="00CA1B70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CA1B70" w:rsidRPr="00993322" w:rsidRDefault="00CA1B70" w:rsidP="00483B04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CA1B70" w:rsidRDefault="00CA1B7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CA1B70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CA1B70" w:rsidRPr="00C339E9" w:rsidRDefault="00CA1B70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CA1B70" w:rsidRPr="00C339E9" w:rsidRDefault="00CA1B70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A1B70" w:rsidRPr="00C339E9" w:rsidRDefault="00CA1B70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運用數學、科學及電機工程知識</w:t>
            </w:r>
            <w:r w:rsidRPr="00C339E9">
              <w:rPr>
                <w:rFonts w:ascii="標楷體" w:eastAsia="標楷體" w:hAnsi="標楷體" w:hint="eastAsia"/>
              </w:rPr>
              <w:t>。</w:t>
            </w:r>
          </w:p>
        </w:tc>
      </w:tr>
      <w:tr w:rsidR="00CA1B70" w:rsidRPr="00C339E9" w:rsidTr="00C339E9">
        <w:trPr>
          <w:trHeight w:val="642"/>
        </w:trPr>
        <w:tc>
          <w:tcPr>
            <w:tcW w:w="1668" w:type="dxa"/>
            <w:vMerge/>
            <w:vAlign w:val="center"/>
          </w:tcPr>
          <w:p w:rsidR="00CA1B70" w:rsidRPr="00C339E9" w:rsidRDefault="00CA1B70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A1B70" w:rsidRPr="00C339E9" w:rsidRDefault="00CA1B70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A1B70" w:rsidRPr="00C339E9" w:rsidRDefault="00CA1B70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A1B70" w:rsidRPr="00C339E9" w:rsidRDefault="00CA1B70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CA1B70" w:rsidRPr="00C339E9" w:rsidTr="00674ECE">
        <w:trPr>
          <w:trHeight w:val="1525"/>
        </w:trPr>
        <w:tc>
          <w:tcPr>
            <w:tcW w:w="1668" w:type="dxa"/>
            <w:vMerge w:val="restart"/>
            <w:vAlign w:val="center"/>
          </w:tcPr>
          <w:p w:rsidR="00CA1B70" w:rsidRDefault="00CA1B70" w:rsidP="00925FA6">
            <w:pPr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運用</w:t>
            </w:r>
            <w:r w:rsidRPr="00925FA6">
              <w:rPr>
                <w:rFonts w:ascii="標楷體" w:eastAsia="標楷體" w:hAnsi="標楷體" w:hint="eastAsia"/>
                <w:szCs w:val="24"/>
              </w:rPr>
              <w:t>電機工程</w:t>
            </w:r>
            <w:r w:rsidRPr="00757F85">
              <w:rPr>
                <w:rFonts w:ascii="標楷體" w:eastAsia="標楷體" w:hAnsi="標楷體" w:hint="eastAsia"/>
                <w:szCs w:val="24"/>
              </w:rPr>
              <w:t>知識</w:t>
            </w:r>
            <w:r>
              <w:rPr>
                <w:rFonts w:ascii="標楷體" w:eastAsia="標楷體" w:hAnsi="標楷體"/>
                <w:szCs w:val="24"/>
              </w:rPr>
              <w:t>-</w:t>
            </w:r>
            <w:r w:rsidRPr="00925FA6">
              <w:rPr>
                <w:rFonts w:ascii="標楷體" w:eastAsia="標楷體" w:hAnsi="標楷體" w:hint="eastAsia"/>
                <w:szCs w:val="24"/>
              </w:rPr>
              <w:t>電機機械原理</w:t>
            </w:r>
            <w:r w:rsidRPr="00701B93">
              <w:rPr>
                <w:rFonts w:ascii="標楷體" w:eastAsia="標楷體" w:hAnsi="標楷體" w:hint="eastAsia"/>
                <w:szCs w:val="24"/>
              </w:rPr>
              <w:t>、變壓器、感應電</w:t>
            </w:r>
            <w:r>
              <w:rPr>
                <w:rFonts w:ascii="標楷體" w:eastAsia="標楷體" w:hAnsi="標楷體" w:hint="eastAsia"/>
                <w:szCs w:val="24"/>
              </w:rPr>
              <w:t>動</w:t>
            </w:r>
          </w:p>
          <w:p w:rsidR="00CA1B70" w:rsidRPr="00C339E9" w:rsidRDefault="00CA1B70" w:rsidP="00925FA6">
            <w:pPr>
              <w:rPr>
                <w:rFonts w:ascii="標楷體" w:eastAsia="標楷體" w:hAnsi="標楷體"/>
              </w:rPr>
            </w:pPr>
            <w:r w:rsidRPr="006147FE">
              <w:rPr>
                <w:rFonts w:ascii="標楷體" w:eastAsia="標楷體" w:hAnsi="標楷體" w:hint="eastAsia"/>
              </w:rPr>
              <w:t>機、同步電機</w:t>
            </w:r>
          </w:p>
        </w:tc>
        <w:tc>
          <w:tcPr>
            <w:tcW w:w="2864" w:type="dxa"/>
          </w:tcPr>
          <w:p w:rsidR="00CA1B70" w:rsidRPr="00757F85" w:rsidRDefault="00CA1B70" w:rsidP="00925FA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 w:rsidRPr="00925FA6">
              <w:rPr>
                <w:rFonts w:ascii="標楷體" w:eastAsia="標楷體" w:hAnsi="標楷體" w:hint="eastAsia"/>
                <w:szCs w:val="24"/>
              </w:rPr>
              <w:t>電機機械</w:t>
            </w:r>
            <w:r w:rsidRPr="00757F85">
              <w:rPr>
                <w:rFonts w:ascii="標楷體" w:eastAsia="標楷體" w:hAnsi="標楷體" w:hint="eastAsia"/>
                <w:szCs w:val="24"/>
              </w:rPr>
              <w:t>基本原理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瞭解，無法瞭</w:t>
            </w:r>
            <w:r w:rsidRPr="00412CE5">
              <w:rPr>
                <w:rFonts w:ascii="標楷體" w:eastAsia="標楷體" w:hAnsi="標楷體" w:hint="eastAsia"/>
                <w:szCs w:val="24"/>
              </w:rPr>
              <w:t>解</w:t>
            </w:r>
            <w:r>
              <w:rPr>
                <w:rFonts w:ascii="標楷體" w:eastAsia="標楷體" w:hAnsi="標楷體" w:hint="eastAsia"/>
                <w:szCs w:val="24"/>
              </w:rPr>
              <w:t>電與磁能量轉</w:t>
            </w:r>
            <w:r w:rsidRPr="00925FA6">
              <w:rPr>
                <w:rFonts w:ascii="標楷體" w:eastAsia="標楷體" w:hAnsi="標楷體" w:hint="eastAsia"/>
                <w:szCs w:val="24"/>
              </w:rPr>
              <w:t>換</w:t>
            </w:r>
            <w:r w:rsidRPr="00757F85"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2864" w:type="dxa"/>
          </w:tcPr>
          <w:p w:rsidR="00CA1B70" w:rsidRPr="00757F85" w:rsidRDefault="00CA1B70" w:rsidP="00611C6F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 w:rsidRPr="00925FA6">
              <w:rPr>
                <w:rFonts w:ascii="標楷體" w:eastAsia="標楷體" w:hAnsi="標楷體" w:hint="eastAsia"/>
                <w:szCs w:val="24"/>
              </w:rPr>
              <w:t>電機機械</w:t>
            </w:r>
            <w:r w:rsidRPr="00757F85">
              <w:rPr>
                <w:rFonts w:ascii="標楷體" w:eastAsia="標楷體" w:hAnsi="標楷體" w:hint="eastAsia"/>
                <w:szCs w:val="24"/>
              </w:rPr>
              <w:t>基本原理知識，瞭解</w:t>
            </w:r>
            <w:r>
              <w:rPr>
                <w:rFonts w:ascii="標楷體" w:eastAsia="標楷體" w:hAnsi="標楷體" w:hint="eastAsia"/>
                <w:szCs w:val="24"/>
              </w:rPr>
              <w:t>電與磁能量轉</w:t>
            </w:r>
            <w:r w:rsidRPr="00925FA6">
              <w:rPr>
                <w:rFonts w:ascii="標楷體" w:eastAsia="標楷體" w:hAnsi="標楷體" w:hint="eastAsia"/>
                <w:szCs w:val="24"/>
              </w:rPr>
              <w:t>換</w:t>
            </w:r>
            <w:r w:rsidRPr="00757F85"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2864" w:type="dxa"/>
          </w:tcPr>
          <w:p w:rsidR="00CA1B70" w:rsidRPr="00757F85" w:rsidRDefault="00CA1B70" w:rsidP="00611C6F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 w:rsidRPr="00925FA6">
              <w:rPr>
                <w:rFonts w:ascii="標楷體" w:eastAsia="標楷體" w:hAnsi="標楷體" w:hint="eastAsia"/>
                <w:szCs w:val="24"/>
              </w:rPr>
              <w:t>電機機械</w:t>
            </w:r>
            <w:r w:rsidRPr="00757F85">
              <w:rPr>
                <w:rFonts w:ascii="標楷體" w:eastAsia="標楷體" w:hAnsi="標楷體" w:hint="eastAsia"/>
                <w:szCs w:val="24"/>
              </w:rPr>
              <w:t>基本原理知識，瞭解</w:t>
            </w:r>
            <w:r>
              <w:rPr>
                <w:rFonts w:ascii="標楷體" w:eastAsia="標楷體" w:hAnsi="標楷體" w:hint="eastAsia"/>
                <w:szCs w:val="24"/>
              </w:rPr>
              <w:t>電與磁能量轉</w:t>
            </w:r>
            <w:r w:rsidRPr="00925FA6">
              <w:rPr>
                <w:rFonts w:ascii="標楷體" w:eastAsia="標楷體" w:hAnsi="標楷體" w:hint="eastAsia"/>
                <w:szCs w:val="24"/>
              </w:rPr>
              <w:t>換</w:t>
            </w:r>
            <w:r w:rsidRPr="00757F85">
              <w:rPr>
                <w:rFonts w:ascii="標楷體" w:eastAsia="標楷體" w:hAnsi="標楷體" w:hint="eastAsia"/>
                <w:szCs w:val="24"/>
              </w:rPr>
              <w:t>內容，並自行完成問題討論</w:t>
            </w:r>
            <w:r w:rsidRPr="00925FA6">
              <w:rPr>
                <w:rFonts w:ascii="標楷體" w:eastAsia="標楷體" w:hAnsi="標楷體" w:hint="eastAsia"/>
                <w:szCs w:val="24"/>
              </w:rPr>
              <w:t>和</w:t>
            </w:r>
            <w:r>
              <w:rPr>
                <w:rFonts w:ascii="標楷體" w:eastAsia="標楷體" w:hAnsi="標楷體" w:hint="eastAsia"/>
                <w:szCs w:val="24"/>
              </w:rPr>
              <w:t>模擬作</w:t>
            </w:r>
            <w:r w:rsidRPr="00925FA6">
              <w:rPr>
                <w:rFonts w:ascii="標楷體" w:eastAsia="標楷體" w:hAnsi="標楷體" w:hint="eastAsia"/>
                <w:szCs w:val="24"/>
              </w:rPr>
              <w:t>業</w:t>
            </w:r>
          </w:p>
        </w:tc>
      </w:tr>
      <w:tr w:rsidR="00D62060" w:rsidRPr="00C339E9" w:rsidTr="004021F2">
        <w:trPr>
          <w:trHeight w:val="555"/>
        </w:trPr>
        <w:tc>
          <w:tcPr>
            <w:tcW w:w="1668" w:type="dxa"/>
            <w:vMerge/>
            <w:vAlign w:val="center"/>
          </w:tcPr>
          <w:p w:rsidR="00D62060" w:rsidRPr="00757F85" w:rsidRDefault="00D62060" w:rsidP="00925FA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  <w:vAlign w:val="center"/>
          </w:tcPr>
          <w:p w:rsidR="00D62060" w:rsidRDefault="00D6206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  <w:tc>
          <w:tcPr>
            <w:tcW w:w="2864" w:type="dxa"/>
            <w:vAlign w:val="center"/>
          </w:tcPr>
          <w:p w:rsidR="00D62060" w:rsidRDefault="00D6206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82%</w:t>
            </w:r>
          </w:p>
        </w:tc>
        <w:tc>
          <w:tcPr>
            <w:tcW w:w="2864" w:type="dxa"/>
            <w:vAlign w:val="center"/>
          </w:tcPr>
          <w:p w:rsidR="00D62060" w:rsidRDefault="00D6206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12%</w:t>
            </w:r>
          </w:p>
        </w:tc>
      </w:tr>
      <w:tr w:rsidR="00CA1B70" w:rsidRPr="00C339E9" w:rsidTr="00C339E9">
        <w:trPr>
          <w:trHeight w:val="1116"/>
        </w:trPr>
        <w:tc>
          <w:tcPr>
            <w:tcW w:w="1668" w:type="dxa"/>
            <w:vMerge/>
            <w:vAlign w:val="center"/>
          </w:tcPr>
          <w:p w:rsidR="00CA1B70" w:rsidRPr="00757F85" w:rsidRDefault="00CA1B70" w:rsidP="00925FA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CA1B70" w:rsidRPr="00757F85" w:rsidRDefault="00CA1B70" w:rsidP="00412CE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 w:rsidRPr="00701B93">
              <w:rPr>
                <w:rFonts w:ascii="標楷體" w:eastAsia="標楷體" w:hAnsi="標楷體" w:hint="eastAsia"/>
                <w:szCs w:val="24"/>
              </w:rPr>
              <w:t>變壓器</w:t>
            </w:r>
            <w:r w:rsidRPr="00757F85">
              <w:rPr>
                <w:rFonts w:ascii="標楷體" w:eastAsia="標楷體" w:hAnsi="標楷體" w:hint="eastAsia"/>
                <w:szCs w:val="24"/>
              </w:rPr>
              <w:t>原理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瞭解，無法瞭</w:t>
            </w:r>
            <w:r>
              <w:rPr>
                <w:rFonts w:ascii="標楷體" w:eastAsia="標楷體" w:hAnsi="標楷體" w:hint="eastAsia"/>
                <w:szCs w:val="24"/>
              </w:rPr>
              <w:t>解變壓器分析</w:t>
            </w:r>
            <w:r w:rsidRPr="00412CE5">
              <w:rPr>
                <w:rFonts w:ascii="標楷體" w:eastAsia="標楷體" w:hAnsi="標楷體" w:hint="eastAsia"/>
                <w:szCs w:val="24"/>
              </w:rPr>
              <w:t>、</w:t>
            </w:r>
            <w:r>
              <w:rPr>
                <w:rFonts w:ascii="標楷體" w:eastAsia="標楷體" w:hAnsi="標楷體" w:hint="eastAsia"/>
                <w:szCs w:val="24"/>
              </w:rPr>
              <w:t>連接和應</w:t>
            </w:r>
            <w:r w:rsidRPr="00412CE5">
              <w:rPr>
                <w:rFonts w:ascii="標楷體" w:eastAsia="標楷體" w:hAnsi="標楷體" w:hint="eastAsia"/>
                <w:szCs w:val="24"/>
              </w:rPr>
              <w:t>用</w:t>
            </w:r>
            <w:r w:rsidRPr="00757F85"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2864" w:type="dxa"/>
          </w:tcPr>
          <w:p w:rsidR="00CA1B70" w:rsidRPr="00757F85" w:rsidRDefault="00CA1B70" w:rsidP="00611C6F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 w:rsidRPr="00701B93">
              <w:rPr>
                <w:rFonts w:ascii="標楷體" w:eastAsia="標楷體" w:hAnsi="標楷體" w:hint="eastAsia"/>
                <w:szCs w:val="24"/>
              </w:rPr>
              <w:t>變壓器</w:t>
            </w:r>
            <w:r w:rsidRPr="00757F85">
              <w:rPr>
                <w:rFonts w:ascii="標楷體" w:eastAsia="標楷體" w:hAnsi="標楷體" w:hint="eastAsia"/>
                <w:szCs w:val="24"/>
              </w:rPr>
              <w:t>原理知識，瞭解</w:t>
            </w:r>
            <w:r w:rsidRPr="00701B93">
              <w:rPr>
                <w:rFonts w:ascii="標楷體" w:eastAsia="標楷體" w:hAnsi="標楷體" w:hint="eastAsia"/>
                <w:szCs w:val="24"/>
              </w:rPr>
              <w:t>變壓器</w:t>
            </w:r>
            <w:r>
              <w:rPr>
                <w:rFonts w:ascii="標楷體" w:eastAsia="標楷體" w:hAnsi="標楷體" w:hint="eastAsia"/>
                <w:szCs w:val="24"/>
              </w:rPr>
              <w:t>分析</w:t>
            </w:r>
            <w:r w:rsidRPr="00412CE5">
              <w:rPr>
                <w:rFonts w:ascii="標楷體" w:eastAsia="標楷體" w:hAnsi="標楷體" w:hint="eastAsia"/>
                <w:szCs w:val="24"/>
              </w:rPr>
              <w:t>、</w:t>
            </w:r>
            <w:r>
              <w:rPr>
                <w:rFonts w:ascii="標楷體" w:eastAsia="標楷體" w:hAnsi="標楷體" w:hint="eastAsia"/>
                <w:szCs w:val="24"/>
              </w:rPr>
              <w:t>連接和應</w:t>
            </w:r>
            <w:r w:rsidRPr="00412CE5">
              <w:rPr>
                <w:rFonts w:ascii="標楷體" w:eastAsia="標楷體" w:hAnsi="標楷體" w:hint="eastAsia"/>
                <w:szCs w:val="24"/>
              </w:rPr>
              <w:t>用</w:t>
            </w:r>
            <w:r w:rsidRPr="00757F85"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2864" w:type="dxa"/>
          </w:tcPr>
          <w:p w:rsidR="00CA1B70" w:rsidRPr="00757F85" w:rsidRDefault="00CA1B70" w:rsidP="00611C6F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 w:rsidRPr="00701B93">
              <w:rPr>
                <w:rFonts w:ascii="標楷體" w:eastAsia="標楷體" w:hAnsi="標楷體" w:hint="eastAsia"/>
                <w:szCs w:val="24"/>
              </w:rPr>
              <w:t>變壓器</w:t>
            </w:r>
            <w:r w:rsidRPr="00757F85">
              <w:rPr>
                <w:rFonts w:ascii="標楷體" w:eastAsia="標楷體" w:hAnsi="標楷體" w:hint="eastAsia"/>
                <w:szCs w:val="24"/>
              </w:rPr>
              <w:t>原理知識，瞭解</w:t>
            </w:r>
            <w:r w:rsidRPr="00701B93">
              <w:rPr>
                <w:rFonts w:ascii="標楷體" w:eastAsia="標楷體" w:hAnsi="標楷體" w:hint="eastAsia"/>
                <w:szCs w:val="24"/>
              </w:rPr>
              <w:t>變壓器</w:t>
            </w:r>
            <w:r>
              <w:rPr>
                <w:rFonts w:ascii="標楷體" w:eastAsia="標楷體" w:hAnsi="標楷體" w:hint="eastAsia"/>
                <w:szCs w:val="24"/>
              </w:rPr>
              <w:t>分析</w:t>
            </w:r>
            <w:r w:rsidRPr="00412CE5">
              <w:rPr>
                <w:rFonts w:ascii="標楷體" w:eastAsia="標楷體" w:hAnsi="標楷體" w:hint="eastAsia"/>
                <w:szCs w:val="24"/>
              </w:rPr>
              <w:t>、</w:t>
            </w:r>
            <w:r>
              <w:rPr>
                <w:rFonts w:ascii="標楷體" w:eastAsia="標楷體" w:hAnsi="標楷體" w:hint="eastAsia"/>
                <w:szCs w:val="24"/>
              </w:rPr>
              <w:t>連接和應</w:t>
            </w:r>
            <w:r w:rsidRPr="00412CE5">
              <w:rPr>
                <w:rFonts w:ascii="標楷體" w:eastAsia="標楷體" w:hAnsi="標楷體" w:hint="eastAsia"/>
                <w:szCs w:val="24"/>
              </w:rPr>
              <w:t>用</w:t>
            </w:r>
            <w:r w:rsidRPr="00757F85">
              <w:rPr>
                <w:rFonts w:ascii="標楷體" w:eastAsia="標楷體" w:hAnsi="標楷體" w:hint="eastAsia"/>
                <w:szCs w:val="24"/>
              </w:rPr>
              <w:t>內容，並自行完成問題討論</w:t>
            </w:r>
            <w:r w:rsidRPr="00925FA6">
              <w:rPr>
                <w:rFonts w:ascii="標楷體" w:eastAsia="標楷體" w:hAnsi="標楷體" w:hint="eastAsia"/>
                <w:szCs w:val="24"/>
              </w:rPr>
              <w:t>和</w:t>
            </w:r>
            <w:r>
              <w:rPr>
                <w:rFonts w:ascii="標楷體" w:eastAsia="標楷體" w:hAnsi="標楷體" w:hint="eastAsia"/>
                <w:szCs w:val="24"/>
              </w:rPr>
              <w:t>變壓</w:t>
            </w:r>
            <w:r w:rsidRPr="00611C6F">
              <w:rPr>
                <w:rFonts w:ascii="標楷體" w:eastAsia="標楷體" w:hAnsi="標楷體" w:hint="eastAsia"/>
                <w:szCs w:val="24"/>
              </w:rPr>
              <w:t>器</w:t>
            </w:r>
            <w:r>
              <w:rPr>
                <w:rFonts w:ascii="標楷體" w:eastAsia="標楷體" w:hAnsi="標楷體" w:hint="eastAsia"/>
                <w:szCs w:val="24"/>
              </w:rPr>
              <w:t>模擬作</w:t>
            </w:r>
            <w:r w:rsidRPr="00925FA6">
              <w:rPr>
                <w:rFonts w:ascii="標楷體" w:eastAsia="標楷體" w:hAnsi="標楷體" w:hint="eastAsia"/>
                <w:szCs w:val="24"/>
              </w:rPr>
              <w:t>業</w:t>
            </w:r>
          </w:p>
        </w:tc>
      </w:tr>
      <w:tr w:rsidR="00D62060" w:rsidRPr="00C339E9" w:rsidTr="00212744">
        <w:trPr>
          <w:trHeight w:val="526"/>
        </w:trPr>
        <w:tc>
          <w:tcPr>
            <w:tcW w:w="1668" w:type="dxa"/>
            <w:vMerge/>
            <w:vAlign w:val="center"/>
          </w:tcPr>
          <w:p w:rsidR="00D62060" w:rsidRPr="00757F85" w:rsidRDefault="00D62060" w:rsidP="00925FA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  <w:vAlign w:val="center"/>
          </w:tcPr>
          <w:p w:rsidR="00D62060" w:rsidRDefault="00D6206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4%</w:t>
            </w:r>
          </w:p>
        </w:tc>
        <w:tc>
          <w:tcPr>
            <w:tcW w:w="2864" w:type="dxa"/>
            <w:vAlign w:val="center"/>
          </w:tcPr>
          <w:p w:rsidR="00D62060" w:rsidRDefault="00D6206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86%</w:t>
            </w:r>
          </w:p>
        </w:tc>
        <w:tc>
          <w:tcPr>
            <w:tcW w:w="2864" w:type="dxa"/>
            <w:vAlign w:val="center"/>
          </w:tcPr>
          <w:p w:rsidR="00D62060" w:rsidRDefault="00D6206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10%</w:t>
            </w:r>
          </w:p>
        </w:tc>
      </w:tr>
      <w:tr w:rsidR="00CA1B70" w:rsidRPr="00C339E9" w:rsidTr="00C339E9">
        <w:trPr>
          <w:trHeight w:val="1116"/>
        </w:trPr>
        <w:tc>
          <w:tcPr>
            <w:tcW w:w="1668" w:type="dxa"/>
            <w:vMerge/>
            <w:vAlign w:val="center"/>
          </w:tcPr>
          <w:p w:rsidR="00CA1B70" w:rsidRPr="00757F85" w:rsidRDefault="00CA1B70" w:rsidP="00925FA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CA1B70" w:rsidRPr="00757F85" w:rsidRDefault="00CA1B70" w:rsidP="00412CE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 w:rsidRPr="00701B93">
              <w:rPr>
                <w:rFonts w:ascii="標楷體" w:eastAsia="標楷體" w:hAnsi="標楷體" w:hint="eastAsia"/>
                <w:szCs w:val="24"/>
              </w:rPr>
              <w:t>感應電</w:t>
            </w:r>
            <w:r>
              <w:rPr>
                <w:rFonts w:ascii="標楷體" w:eastAsia="標楷體" w:hAnsi="標楷體" w:hint="eastAsia"/>
                <w:szCs w:val="24"/>
              </w:rPr>
              <w:t>動機</w:t>
            </w:r>
            <w:r w:rsidRPr="00757F85">
              <w:rPr>
                <w:rFonts w:ascii="標楷體" w:eastAsia="標楷體" w:hAnsi="標楷體" w:hint="eastAsia"/>
                <w:szCs w:val="24"/>
              </w:rPr>
              <w:t>原理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瞭解，無法瞭</w:t>
            </w:r>
            <w:r>
              <w:rPr>
                <w:rFonts w:ascii="標楷體" w:eastAsia="標楷體" w:hAnsi="標楷體" w:hint="eastAsia"/>
                <w:szCs w:val="24"/>
              </w:rPr>
              <w:t>解</w:t>
            </w:r>
            <w:r w:rsidRPr="00701B93">
              <w:rPr>
                <w:rFonts w:ascii="標楷體" w:eastAsia="標楷體" w:hAnsi="標楷體" w:hint="eastAsia"/>
                <w:szCs w:val="24"/>
              </w:rPr>
              <w:t>感應電</w:t>
            </w:r>
            <w:r>
              <w:rPr>
                <w:rFonts w:ascii="標楷體" w:eastAsia="標楷體" w:hAnsi="標楷體" w:hint="eastAsia"/>
                <w:szCs w:val="24"/>
              </w:rPr>
              <w:t>動機分析和應</w:t>
            </w:r>
            <w:r w:rsidRPr="00412CE5">
              <w:rPr>
                <w:rFonts w:ascii="標楷體" w:eastAsia="標楷體" w:hAnsi="標楷體" w:hint="eastAsia"/>
                <w:szCs w:val="24"/>
              </w:rPr>
              <w:t>用</w:t>
            </w:r>
            <w:r w:rsidRPr="00757F85"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2864" w:type="dxa"/>
          </w:tcPr>
          <w:p w:rsidR="00CA1B70" w:rsidRPr="00757F85" w:rsidRDefault="00CA1B70" w:rsidP="00412CE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 w:rsidRPr="00701B93">
              <w:rPr>
                <w:rFonts w:ascii="標楷體" w:eastAsia="標楷體" w:hAnsi="標楷體" w:hint="eastAsia"/>
                <w:szCs w:val="24"/>
              </w:rPr>
              <w:t>感應電</w:t>
            </w:r>
            <w:r>
              <w:rPr>
                <w:rFonts w:ascii="標楷體" w:eastAsia="標楷體" w:hAnsi="標楷體" w:hint="eastAsia"/>
                <w:szCs w:val="24"/>
              </w:rPr>
              <w:t>動機</w:t>
            </w:r>
            <w:r w:rsidRPr="00757F85">
              <w:rPr>
                <w:rFonts w:ascii="標楷體" w:eastAsia="標楷體" w:hAnsi="標楷體" w:hint="eastAsia"/>
                <w:szCs w:val="24"/>
              </w:rPr>
              <w:t>原理知識，瞭</w:t>
            </w:r>
            <w:r>
              <w:rPr>
                <w:rFonts w:ascii="標楷體" w:eastAsia="標楷體" w:hAnsi="標楷體" w:hint="eastAsia"/>
                <w:szCs w:val="24"/>
              </w:rPr>
              <w:t>解</w:t>
            </w:r>
            <w:r w:rsidRPr="00701B93">
              <w:rPr>
                <w:rFonts w:ascii="標楷體" w:eastAsia="標楷體" w:hAnsi="標楷體" w:hint="eastAsia"/>
                <w:szCs w:val="24"/>
              </w:rPr>
              <w:t>感應電</w:t>
            </w:r>
            <w:r>
              <w:rPr>
                <w:rFonts w:ascii="標楷體" w:eastAsia="標楷體" w:hAnsi="標楷體" w:hint="eastAsia"/>
                <w:szCs w:val="24"/>
              </w:rPr>
              <w:t>動機分析和應</w:t>
            </w:r>
            <w:r w:rsidRPr="00412CE5">
              <w:rPr>
                <w:rFonts w:ascii="標楷體" w:eastAsia="標楷體" w:hAnsi="標楷體" w:hint="eastAsia"/>
                <w:szCs w:val="24"/>
              </w:rPr>
              <w:t>用</w:t>
            </w:r>
            <w:r w:rsidRPr="00757F85"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2864" w:type="dxa"/>
          </w:tcPr>
          <w:p w:rsidR="00CA1B70" w:rsidRPr="00757F85" w:rsidRDefault="00CA1B70" w:rsidP="00611C6F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 w:rsidRPr="00701B93">
              <w:rPr>
                <w:rFonts w:ascii="標楷體" w:eastAsia="標楷體" w:hAnsi="標楷體" w:hint="eastAsia"/>
                <w:szCs w:val="24"/>
              </w:rPr>
              <w:t>感應電</w:t>
            </w:r>
            <w:r>
              <w:rPr>
                <w:rFonts w:ascii="標楷體" w:eastAsia="標楷體" w:hAnsi="標楷體" w:hint="eastAsia"/>
                <w:szCs w:val="24"/>
              </w:rPr>
              <w:t>動機</w:t>
            </w:r>
            <w:r w:rsidRPr="00757F85">
              <w:rPr>
                <w:rFonts w:ascii="標楷體" w:eastAsia="標楷體" w:hAnsi="標楷體" w:hint="eastAsia"/>
                <w:szCs w:val="24"/>
              </w:rPr>
              <w:t>原理知識，瞭</w:t>
            </w:r>
            <w:r>
              <w:rPr>
                <w:rFonts w:ascii="標楷體" w:eastAsia="標楷體" w:hAnsi="標楷體" w:hint="eastAsia"/>
                <w:szCs w:val="24"/>
              </w:rPr>
              <w:t>解</w:t>
            </w:r>
            <w:r w:rsidRPr="00701B93">
              <w:rPr>
                <w:rFonts w:ascii="標楷體" w:eastAsia="標楷體" w:hAnsi="標楷體" w:hint="eastAsia"/>
                <w:szCs w:val="24"/>
              </w:rPr>
              <w:t>感應電</w:t>
            </w:r>
            <w:r>
              <w:rPr>
                <w:rFonts w:ascii="標楷體" w:eastAsia="標楷體" w:hAnsi="標楷體" w:hint="eastAsia"/>
                <w:szCs w:val="24"/>
              </w:rPr>
              <w:t>動機分析和應</w:t>
            </w:r>
            <w:r w:rsidRPr="00412CE5">
              <w:rPr>
                <w:rFonts w:ascii="標楷體" w:eastAsia="標楷體" w:hAnsi="標楷體" w:hint="eastAsia"/>
                <w:szCs w:val="24"/>
              </w:rPr>
              <w:t>用</w:t>
            </w:r>
            <w:r w:rsidRPr="00757F85">
              <w:rPr>
                <w:rFonts w:ascii="標楷體" w:eastAsia="標楷體" w:hAnsi="標楷體" w:hint="eastAsia"/>
                <w:szCs w:val="24"/>
              </w:rPr>
              <w:t>內容，並自行完成問題討論</w:t>
            </w:r>
            <w:r w:rsidRPr="00925FA6">
              <w:rPr>
                <w:rFonts w:ascii="標楷體" w:eastAsia="標楷體" w:hAnsi="標楷體" w:hint="eastAsia"/>
                <w:szCs w:val="24"/>
              </w:rPr>
              <w:t>和</w:t>
            </w:r>
            <w:r w:rsidRPr="00701B93">
              <w:rPr>
                <w:rFonts w:ascii="標楷體" w:eastAsia="標楷體" w:hAnsi="標楷體" w:hint="eastAsia"/>
                <w:szCs w:val="24"/>
              </w:rPr>
              <w:t>感應電</w:t>
            </w:r>
            <w:r>
              <w:rPr>
                <w:rFonts w:ascii="標楷體" w:eastAsia="標楷體" w:hAnsi="標楷體" w:hint="eastAsia"/>
                <w:szCs w:val="24"/>
              </w:rPr>
              <w:t>動機模擬作</w:t>
            </w:r>
            <w:r w:rsidRPr="00925FA6">
              <w:rPr>
                <w:rFonts w:ascii="標楷體" w:eastAsia="標楷體" w:hAnsi="標楷體" w:hint="eastAsia"/>
                <w:szCs w:val="24"/>
              </w:rPr>
              <w:t>業</w:t>
            </w:r>
          </w:p>
        </w:tc>
      </w:tr>
      <w:tr w:rsidR="00D62060" w:rsidRPr="00C339E9" w:rsidTr="00AD0D55">
        <w:trPr>
          <w:trHeight w:val="588"/>
        </w:trPr>
        <w:tc>
          <w:tcPr>
            <w:tcW w:w="1668" w:type="dxa"/>
            <w:vMerge/>
            <w:vAlign w:val="center"/>
          </w:tcPr>
          <w:p w:rsidR="00D62060" w:rsidRPr="00C339E9" w:rsidRDefault="00D62060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D62060" w:rsidRDefault="00D6206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10%</w:t>
            </w:r>
          </w:p>
        </w:tc>
        <w:tc>
          <w:tcPr>
            <w:tcW w:w="2864" w:type="dxa"/>
            <w:vAlign w:val="center"/>
          </w:tcPr>
          <w:p w:rsidR="00D62060" w:rsidRDefault="00D6206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84%</w:t>
            </w:r>
          </w:p>
        </w:tc>
        <w:tc>
          <w:tcPr>
            <w:tcW w:w="2864" w:type="dxa"/>
            <w:vAlign w:val="center"/>
          </w:tcPr>
          <w:p w:rsidR="00D62060" w:rsidRDefault="00D6206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</w:tr>
      <w:tr w:rsidR="00CA1B70" w:rsidRPr="00C339E9" w:rsidTr="00C339E9">
        <w:trPr>
          <w:trHeight w:val="706"/>
        </w:trPr>
        <w:tc>
          <w:tcPr>
            <w:tcW w:w="1668" w:type="dxa"/>
            <w:vMerge/>
            <w:vAlign w:val="center"/>
          </w:tcPr>
          <w:p w:rsidR="00CA1B70" w:rsidRPr="00C339E9" w:rsidRDefault="00CA1B70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</w:tcPr>
          <w:p w:rsidR="00CA1B70" w:rsidRPr="00C339E9" w:rsidRDefault="00CA1B70" w:rsidP="00611C6F">
            <w:pPr>
              <w:rPr>
                <w:rFonts w:ascii="標楷體" w:eastAsia="標楷體" w:hAnsi="標楷體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 w:rsidRPr="00611C6F">
              <w:rPr>
                <w:rFonts w:ascii="標楷體" w:eastAsia="標楷體" w:hAnsi="標楷體" w:hint="eastAsia"/>
                <w:szCs w:val="24"/>
              </w:rPr>
              <w:t>同步</w:t>
            </w:r>
            <w:r w:rsidRPr="00925FA6">
              <w:rPr>
                <w:rFonts w:ascii="標楷體" w:eastAsia="標楷體" w:hAnsi="標楷體" w:hint="eastAsia"/>
                <w:szCs w:val="24"/>
              </w:rPr>
              <w:t>電機</w:t>
            </w:r>
            <w:r w:rsidRPr="00757F85">
              <w:rPr>
                <w:rFonts w:ascii="標楷體" w:eastAsia="標楷體" w:hAnsi="標楷體" w:hint="eastAsia"/>
                <w:szCs w:val="24"/>
              </w:rPr>
              <w:t>基本原理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瞭解，無法瞭</w:t>
            </w:r>
            <w:r w:rsidRPr="00611C6F">
              <w:rPr>
                <w:rFonts w:ascii="標楷體" w:eastAsia="標楷體" w:hAnsi="標楷體" w:hint="eastAsia"/>
                <w:szCs w:val="24"/>
              </w:rPr>
              <w:t>解同步發</w:t>
            </w:r>
            <w:r>
              <w:rPr>
                <w:rFonts w:ascii="標楷體" w:eastAsia="標楷體" w:hAnsi="標楷體" w:hint="eastAsia"/>
                <w:szCs w:val="24"/>
              </w:rPr>
              <w:t>電</w:t>
            </w:r>
            <w:r w:rsidRPr="00611C6F">
              <w:rPr>
                <w:rFonts w:ascii="標楷體" w:eastAsia="標楷體" w:hAnsi="標楷體" w:hint="eastAsia"/>
                <w:szCs w:val="24"/>
              </w:rPr>
              <w:t>機</w:t>
            </w:r>
            <w:r>
              <w:rPr>
                <w:rFonts w:ascii="標楷體" w:eastAsia="標楷體" w:hAnsi="標楷體" w:hint="eastAsia"/>
                <w:szCs w:val="24"/>
              </w:rPr>
              <w:t>能量轉</w:t>
            </w:r>
            <w:r w:rsidRPr="00925FA6">
              <w:rPr>
                <w:rFonts w:ascii="標楷體" w:eastAsia="標楷體" w:hAnsi="標楷體" w:hint="eastAsia"/>
                <w:szCs w:val="24"/>
              </w:rPr>
              <w:t>換</w:t>
            </w:r>
            <w:r w:rsidRPr="00757F85"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2864" w:type="dxa"/>
          </w:tcPr>
          <w:p w:rsidR="00CA1B70" w:rsidRPr="00C339E9" w:rsidRDefault="00CA1B70" w:rsidP="00611C6F">
            <w:pPr>
              <w:rPr>
                <w:rFonts w:ascii="標楷體" w:eastAsia="標楷體" w:hAnsi="標楷體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 w:rsidRPr="00611C6F">
              <w:rPr>
                <w:rFonts w:ascii="標楷體" w:eastAsia="標楷體" w:hAnsi="標楷體" w:hint="eastAsia"/>
                <w:szCs w:val="24"/>
              </w:rPr>
              <w:t>同步</w:t>
            </w:r>
            <w:r w:rsidRPr="00925FA6">
              <w:rPr>
                <w:rFonts w:ascii="標楷體" w:eastAsia="標楷體" w:hAnsi="標楷體" w:hint="eastAsia"/>
                <w:szCs w:val="24"/>
              </w:rPr>
              <w:t>電機</w:t>
            </w:r>
            <w:r w:rsidRPr="00757F85">
              <w:rPr>
                <w:rFonts w:ascii="標楷體" w:eastAsia="標楷體" w:hAnsi="標楷體" w:hint="eastAsia"/>
                <w:szCs w:val="24"/>
              </w:rPr>
              <w:t>基本原理知識，瞭解</w:t>
            </w:r>
            <w:r w:rsidRPr="00611C6F">
              <w:rPr>
                <w:rFonts w:ascii="標楷體" w:eastAsia="標楷體" w:hAnsi="標楷體" w:hint="eastAsia"/>
                <w:szCs w:val="24"/>
              </w:rPr>
              <w:t>同步</w:t>
            </w:r>
            <w:r w:rsidRPr="00925FA6">
              <w:rPr>
                <w:rFonts w:ascii="標楷體" w:eastAsia="標楷體" w:hAnsi="標楷體" w:hint="eastAsia"/>
                <w:szCs w:val="24"/>
              </w:rPr>
              <w:t>電機</w:t>
            </w:r>
            <w:r>
              <w:rPr>
                <w:rFonts w:ascii="標楷體" w:eastAsia="標楷體" w:hAnsi="標楷體" w:hint="eastAsia"/>
                <w:szCs w:val="24"/>
              </w:rPr>
              <w:t>能量轉</w:t>
            </w:r>
            <w:r w:rsidRPr="00925FA6">
              <w:rPr>
                <w:rFonts w:ascii="標楷體" w:eastAsia="標楷體" w:hAnsi="標楷體" w:hint="eastAsia"/>
                <w:szCs w:val="24"/>
              </w:rPr>
              <w:t>換</w:t>
            </w:r>
            <w:r w:rsidRPr="00757F85"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2864" w:type="dxa"/>
          </w:tcPr>
          <w:p w:rsidR="00CA1B70" w:rsidRPr="00C339E9" w:rsidRDefault="00CA1B70" w:rsidP="00611C6F">
            <w:pPr>
              <w:rPr>
                <w:rFonts w:ascii="標楷體" w:eastAsia="標楷體" w:hAnsi="標楷體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 w:rsidRPr="00611C6F">
              <w:rPr>
                <w:rFonts w:ascii="標楷體" w:eastAsia="標楷體" w:hAnsi="標楷體" w:hint="eastAsia"/>
                <w:szCs w:val="24"/>
              </w:rPr>
              <w:t>同步</w:t>
            </w:r>
            <w:r w:rsidRPr="00925FA6">
              <w:rPr>
                <w:rFonts w:ascii="標楷體" w:eastAsia="標楷體" w:hAnsi="標楷體" w:hint="eastAsia"/>
                <w:szCs w:val="24"/>
              </w:rPr>
              <w:t>電機</w:t>
            </w:r>
            <w:r w:rsidRPr="00757F85">
              <w:rPr>
                <w:rFonts w:ascii="標楷體" w:eastAsia="標楷體" w:hAnsi="標楷體" w:hint="eastAsia"/>
                <w:szCs w:val="24"/>
              </w:rPr>
              <w:t>基本原理知識，瞭解</w:t>
            </w:r>
            <w:r w:rsidRPr="00611C6F">
              <w:rPr>
                <w:rFonts w:ascii="標楷體" w:eastAsia="標楷體" w:hAnsi="標楷體" w:hint="eastAsia"/>
                <w:szCs w:val="24"/>
              </w:rPr>
              <w:t>同步</w:t>
            </w:r>
            <w:r w:rsidRPr="00925FA6">
              <w:rPr>
                <w:rFonts w:ascii="標楷體" w:eastAsia="標楷體" w:hAnsi="標楷體" w:hint="eastAsia"/>
                <w:szCs w:val="24"/>
              </w:rPr>
              <w:t>電機</w:t>
            </w:r>
            <w:r>
              <w:rPr>
                <w:rFonts w:ascii="標楷體" w:eastAsia="標楷體" w:hAnsi="標楷體" w:hint="eastAsia"/>
                <w:szCs w:val="24"/>
              </w:rPr>
              <w:t>能量轉</w:t>
            </w:r>
            <w:r w:rsidRPr="00925FA6">
              <w:rPr>
                <w:rFonts w:ascii="標楷體" w:eastAsia="標楷體" w:hAnsi="標楷體" w:hint="eastAsia"/>
                <w:szCs w:val="24"/>
              </w:rPr>
              <w:t>換</w:t>
            </w:r>
            <w:r w:rsidRPr="00757F85">
              <w:rPr>
                <w:rFonts w:ascii="標楷體" w:eastAsia="標楷體" w:hAnsi="標楷體" w:hint="eastAsia"/>
                <w:szCs w:val="24"/>
              </w:rPr>
              <w:t>內容，並自行完成問題討論</w:t>
            </w:r>
            <w:r w:rsidRPr="00925FA6">
              <w:rPr>
                <w:rFonts w:ascii="標楷體" w:eastAsia="標楷體" w:hAnsi="標楷體" w:hint="eastAsia"/>
                <w:szCs w:val="24"/>
              </w:rPr>
              <w:t>和</w:t>
            </w:r>
            <w:r>
              <w:rPr>
                <w:rFonts w:ascii="標楷體" w:eastAsia="標楷體" w:hAnsi="標楷體" w:hint="eastAsia"/>
                <w:szCs w:val="24"/>
              </w:rPr>
              <w:t>模擬作</w:t>
            </w:r>
            <w:r w:rsidRPr="00925FA6">
              <w:rPr>
                <w:rFonts w:ascii="標楷體" w:eastAsia="標楷體" w:hAnsi="標楷體" w:hint="eastAsia"/>
                <w:szCs w:val="24"/>
              </w:rPr>
              <w:t>業</w:t>
            </w:r>
          </w:p>
        </w:tc>
      </w:tr>
      <w:tr w:rsidR="00D62060" w:rsidRPr="00C339E9" w:rsidTr="00166DDE">
        <w:trPr>
          <w:trHeight w:val="540"/>
        </w:trPr>
        <w:tc>
          <w:tcPr>
            <w:tcW w:w="1668" w:type="dxa"/>
            <w:vMerge/>
            <w:vAlign w:val="center"/>
          </w:tcPr>
          <w:p w:rsidR="00D62060" w:rsidRPr="00C339E9" w:rsidRDefault="00D62060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D62060" w:rsidRDefault="00D6206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10%</w:t>
            </w:r>
          </w:p>
        </w:tc>
        <w:tc>
          <w:tcPr>
            <w:tcW w:w="2864" w:type="dxa"/>
            <w:vAlign w:val="center"/>
          </w:tcPr>
          <w:p w:rsidR="00D62060" w:rsidRDefault="00D6206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85%</w:t>
            </w:r>
          </w:p>
        </w:tc>
        <w:tc>
          <w:tcPr>
            <w:tcW w:w="2864" w:type="dxa"/>
            <w:vAlign w:val="center"/>
          </w:tcPr>
          <w:p w:rsidR="00D62060" w:rsidRDefault="00D6206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5%</w:t>
            </w:r>
          </w:p>
        </w:tc>
      </w:tr>
    </w:tbl>
    <w:p w:rsidR="00CA1B70" w:rsidRPr="00A712A5" w:rsidRDefault="00CA1B70"/>
    <w:p w:rsidR="0040163E" w:rsidRDefault="0040163E" w:rsidP="00A91289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40163E" w:rsidRDefault="0040163E" w:rsidP="00A91289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40163E" w:rsidRDefault="0040163E" w:rsidP="00A91289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40163E" w:rsidRDefault="0040163E" w:rsidP="00A91289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40163E" w:rsidRDefault="0040163E" w:rsidP="00A91289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A91289" w:rsidRPr="0040163E" w:rsidRDefault="00A91289" w:rsidP="00A91289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40163E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lastRenderedPageBreak/>
        <w:t>電機工程學系</w:t>
      </w:r>
      <w:r w:rsidRPr="0040163E">
        <w:rPr>
          <w:rFonts w:ascii="標楷體" w:eastAsia="標楷體" w:hAnsi="標楷體"/>
          <w:color w:val="0000FF"/>
          <w:spacing w:val="-6"/>
          <w:sz w:val="28"/>
          <w:szCs w:val="28"/>
        </w:rPr>
        <w:t>102-2</w:t>
      </w:r>
      <w:r w:rsidR="0040163E" w:rsidRPr="0040163E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40163E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A91289" w:rsidRPr="0040163E" w:rsidRDefault="00A91289" w:rsidP="00A91289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8290"/>
      </w:tblGrid>
      <w:tr w:rsidR="00A91289" w:rsidRPr="0040163E" w:rsidTr="0040163E">
        <w:trPr>
          <w:trHeight w:val="4982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1289" w:rsidRPr="0040163E" w:rsidRDefault="00A91289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40163E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42B0B" w:rsidRPr="0040163E" w:rsidRDefault="00B42B0B" w:rsidP="00B42B0B">
            <w:pPr>
              <w:rPr>
                <w:rFonts w:ascii="標楷體" w:eastAsia="標楷體" w:hAnsi="標楷體"/>
              </w:rPr>
            </w:pPr>
            <w:r w:rsidRPr="0040163E">
              <w:rPr>
                <w:rFonts w:ascii="標楷體" w:eastAsia="標楷體" w:hAnsi="標楷體" w:hint="eastAsia"/>
              </w:rPr>
              <w:t>1. 核心能力達成指標-</w:t>
            </w:r>
            <w:r w:rsidRPr="0040163E">
              <w:rPr>
                <w:rFonts w:ascii="標楷體" w:eastAsia="標楷體" w:hAnsi="標楷體" w:hint="eastAsia"/>
                <w:szCs w:val="24"/>
              </w:rPr>
              <w:t>運用電機工程知識</w:t>
            </w:r>
            <w:r w:rsidRPr="0040163E">
              <w:rPr>
                <w:rFonts w:ascii="標楷體" w:eastAsia="標楷體" w:hAnsi="標楷體"/>
                <w:szCs w:val="24"/>
              </w:rPr>
              <w:t>-</w:t>
            </w:r>
            <w:r w:rsidRPr="0040163E">
              <w:rPr>
                <w:rFonts w:ascii="標楷體" w:eastAsia="標楷體" w:hAnsi="標楷體" w:hint="eastAsia"/>
                <w:szCs w:val="24"/>
              </w:rPr>
              <w:t>電機機械原理、變壓器、感應電動</w:t>
            </w:r>
            <w:r w:rsidRPr="0040163E">
              <w:rPr>
                <w:rFonts w:ascii="標楷體" w:eastAsia="標楷體" w:hAnsi="標楷體" w:hint="eastAsia"/>
              </w:rPr>
              <w:t>機、同步電機之四項指標中達2-具備及3-典範者有9</w:t>
            </w:r>
            <w:r w:rsidR="001F0257" w:rsidRPr="0040163E">
              <w:rPr>
                <w:rFonts w:ascii="標楷體" w:eastAsia="標楷體" w:hAnsi="標楷體" w:hint="eastAsia"/>
              </w:rPr>
              <w:t>2</w:t>
            </w:r>
            <w:r w:rsidRPr="0040163E">
              <w:rPr>
                <w:rFonts w:ascii="標楷體" w:eastAsia="標楷體" w:hAnsi="標楷體" w:hint="eastAsia"/>
              </w:rPr>
              <w:t>%以上。</w:t>
            </w:r>
            <w:r w:rsidR="001F0257" w:rsidRPr="0040163E">
              <w:rPr>
                <w:rFonts w:ascii="標楷體" w:eastAsia="標楷體" w:hAnsi="標楷體" w:hint="eastAsia"/>
              </w:rPr>
              <w:t>顯現大多數修課同學達成指標。</w:t>
            </w:r>
          </w:p>
          <w:p w:rsidR="00B42B0B" w:rsidRPr="0040163E" w:rsidRDefault="00B42B0B" w:rsidP="00B42B0B">
            <w:pPr>
              <w:rPr>
                <w:rFonts w:ascii="標楷體" w:eastAsia="標楷體" w:hAnsi="標楷體"/>
                <w:szCs w:val="24"/>
              </w:rPr>
            </w:pPr>
            <w:r w:rsidRPr="0040163E">
              <w:rPr>
                <w:rFonts w:ascii="標楷體" w:eastAsia="標楷體" w:hAnsi="標楷體" w:hint="eastAsia"/>
              </w:rPr>
              <w:t>2.</w:t>
            </w:r>
            <w:r w:rsidRPr="0040163E">
              <w:rPr>
                <w:rFonts w:ascii="標楷體" w:eastAsia="標楷體" w:hAnsi="標楷體" w:hint="eastAsia"/>
                <w:szCs w:val="24"/>
              </w:rPr>
              <w:t xml:space="preserve"> 對感應電動機原理</w:t>
            </w:r>
            <w:proofErr w:type="gramStart"/>
            <w:r w:rsidRPr="0040163E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40163E">
              <w:rPr>
                <w:rFonts w:ascii="標楷體" w:eastAsia="標楷體" w:hAnsi="標楷體" w:hint="eastAsia"/>
                <w:szCs w:val="24"/>
              </w:rPr>
              <w:t>瞭解，無法瞭解感應電動機分析和應用內容</w:t>
            </w:r>
            <w:r w:rsidR="008D6625" w:rsidRPr="0040163E">
              <w:rPr>
                <w:rFonts w:ascii="標楷體" w:eastAsia="標楷體" w:hAnsi="標楷體" w:hint="eastAsia"/>
                <w:szCs w:val="24"/>
              </w:rPr>
              <w:t>及對同步電機基本原理</w:t>
            </w:r>
            <w:proofErr w:type="gramStart"/>
            <w:r w:rsidR="008D6625" w:rsidRPr="0040163E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="008D6625" w:rsidRPr="0040163E">
              <w:rPr>
                <w:rFonts w:ascii="標楷體" w:eastAsia="標楷體" w:hAnsi="標楷體" w:hint="eastAsia"/>
                <w:szCs w:val="24"/>
              </w:rPr>
              <w:t>瞭解，無法瞭解同步發電機能量轉換內容</w:t>
            </w:r>
            <w:proofErr w:type="gramStart"/>
            <w:r w:rsidR="008D6625" w:rsidRPr="0040163E">
              <w:rPr>
                <w:rFonts w:ascii="標楷體" w:eastAsia="標楷體" w:hAnsi="標楷體" w:hint="eastAsia"/>
                <w:szCs w:val="24"/>
              </w:rPr>
              <w:t>等雨項指標</w:t>
            </w:r>
            <w:proofErr w:type="gramEnd"/>
            <w:r w:rsidR="008D6625" w:rsidRPr="0040163E">
              <w:rPr>
                <w:rFonts w:ascii="標楷體" w:eastAsia="標楷體" w:hAnsi="標楷體" w:hint="eastAsia"/>
                <w:szCs w:val="24"/>
              </w:rPr>
              <w:t>中有10%原因如下:</w:t>
            </w:r>
            <w:r w:rsidR="008D6625" w:rsidRPr="0040163E">
              <w:rPr>
                <w:rFonts w:ascii="標楷體" w:eastAsia="標楷體" w:hAnsi="標楷體" w:hint="eastAsia"/>
              </w:rPr>
              <w:t xml:space="preserve"> </w:t>
            </w:r>
            <w:r w:rsidR="008D6625" w:rsidRPr="0040163E">
              <w:rPr>
                <w:rFonts w:ascii="標楷體" w:eastAsia="標楷體" w:hAnsi="標楷體" w:hint="eastAsia"/>
                <w:szCs w:val="24"/>
              </w:rPr>
              <w:t>學生沒有實體感應電動機和同步發電機概念、</w:t>
            </w:r>
            <w:r w:rsidR="008D6625" w:rsidRPr="0040163E">
              <w:rPr>
                <w:rFonts w:ascii="標楷體" w:eastAsia="標楷體" w:hAnsi="標楷體" w:hint="eastAsia"/>
              </w:rPr>
              <w:t>習題演練太少</w:t>
            </w:r>
            <w:r w:rsidR="008D6625" w:rsidRPr="0040163E">
              <w:rPr>
                <w:rFonts w:ascii="標楷體" w:eastAsia="標楷體" w:hAnsi="標楷體" w:hint="eastAsia"/>
                <w:szCs w:val="24"/>
              </w:rPr>
              <w:t>及沒有相關實驗配合。</w:t>
            </w:r>
          </w:p>
          <w:p w:rsidR="008D6625" w:rsidRPr="0040163E" w:rsidRDefault="008D6625" w:rsidP="008D6625">
            <w:pPr>
              <w:rPr>
                <w:rFonts w:ascii="標楷體" w:eastAsia="標楷體" w:hAnsi="標楷體"/>
                <w:szCs w:val="24"/>
              </w:rPr>
            </w:pPr>
            <w:r w:rsidRPr="0040163E">
              <w:rPr>
                <w:rFonts w:ascii="標楷體" w:eastAsia="標楷體" w:hAnsi="標楷體" w:hint="eastAsia"/>
                <w:szCs w:val="24"/>
              </w:rPr>
              <w:t>3. 對電機機械基本原理</w:t>
            </w:r>
            <w:proofErr w:type="gramStart"/>
            <w:r w:rsidRPr="0040163E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40163E">
              <w:rPr>
                <w:rFonts w:ascii="標楷體" w:eastAsia="標楷體" w:hAnsi="標楷體" w:hint="eastAsia"/>
                <w:szCs w:val="24"/>
              </w:rPr>
              <w:t>瞭解，無法瞭解電與磁能量轉換內容及對變壓器原理</w:t>
            </w:r>
            <w:proofErr w:type="gramStart"/>
            <w:r w:rsidRPr="0040163E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40163E">
              <w:rPr>
                <w:rFonts w:ascii="標楷體" w:eastAsia="標楷體" w:hAnsi="標楷體" w:hint="eastAsia"/>
                <w:szCs w:val="24"/>
              </w:rPr>
              <w:t>瞭解，無法瞭解變壓器分析、連接和應用內容</w:t>
            </w:r>
            <w:proofErr w:type="gramStart"/>
            <w:r w:rsidRPr="0040163E">
              <w:rPr>
                <w:rFonts w:ascii="標楷體" w:eastAsia="標楷體" w:hAnsi="標楷體" w:hint="eastAsia"/>
                <w:szCs w:val="24"/>
              </w:rPr>
              <w:t>等雨項指標</w:t>
            </w:r>
            <w:proofErr w:type="gramEnd"/>
            <w:r w:rsidRPr="0040163E">
              <w:rPr>
                <w:rFonts w:ascii="標楷體" w:eastAsia="標楷體" w:hAnsi="標楷體" w:hint="eastAsia"/>
                <w:szCs w:val="24"/>
              </w:rPr>
              <w:t>中有5%左右的原因如下:</w:t>
            </w:r>
            <w:r w:rsidRPr="0040163E">
              <w:rPr>
                <w:rFonts w:ascii="標楷體" w:eastAsia="標楷體" w:hAnsi="標楷體" w:hint="eastAsia"/>
              </w:rPr>
              <w:t xml:space="preserve"> 學生不用功</w:t>
            </w:r>
            <w:r w:rsidRPr="0040163E">
              <w:rPr>
                <w:rFonts w:ascii="標楷體" w:eastAsia="標楷體" w:hAnsi="標楷體"/>
              </w:rPr>
              <w:t>/</w:t>
            </w:r>
            <w:r w:rsidRPr="0040163E">
              <w:rPr>
                <w:rFonts w:ascii="標楷體" w:eastAsia="標楷體" w:hAnsi="標楷體" w:hint="eastAsia"/>
              </w:rPr>
              <w:t>數學基礎不足、</w:t>
            </w:r>
            <w:r w:rsidRPr="0040163E">
              <w:rPr>
                <w:rFonts w:ascii="標楷體" w:eastAsia="標楷體" w:hAnsi="標楷體" w:hint="eastAsia"/>
                <w:szCs w:val="24"/>
              </w:rPr>
              <w:t>學生沒有實體</w:t>
            </w:r>
            <w:r w:rsidR="001F0257" w:rsidRPr="0040163E">
              <w:rPr>
                <w:rFonts w:ascii="標楷體" w:eastAsia="標楷體" w:hAnsi="標楷體" w:hint="eastAsia"/>
                <w:szCs w:val="24"/>
              </w:rPr>
              <w:t>變壓器</w:t>
            </w:r>
            <w:r w:rsidRPr="0040163E">
              <w:rPr>
                <w:rFonts w:ascii="標楷體" w:eastAsia="標楷體" w:hAnsi="標楷體" w:hint="eastAsia"/>
                <w:szCs w:val="24"/>
              </w:rPr>
              <w:t>概念、</w:t>
            </w:r>
            <w:r w:rsidRPr="0040163E">
              <w:rPr>
                <w:rFonts w:ascii="標楷體" w:eastAsia="標楷體" w:hAnsi="標楷體" w:hint="eastAsia"/>
              </w:rPr>
              <w:t>習題演練太少</w:t>
            </w:r>
            <w:r w:rsidRPr="0040163E">
              <w:rPr>
                <w:rFonts w:ascii="標楷體" w:eastAsia="標楷體" w:hAnsi="標楷體" w:hint="eastAsia"/>
                <w:szCs w:val="24"/>
              </w:rPr>
              <w:t>及沒有相關實驗配合。</w:t>
            </w:r>
          </w:p>
          <w:p w:rsidR="008D6625" w:rsidRPr="0040163E" w:rsidRDefault="008D6625" w:rsidP="00B42B0B">
            <w:pPr>
              <w:rPr>
                <w:rFonts w:ascii="標楷體" w:eastAsia="標楷體" w:hAnsi="標楷體" w:cs="新細明體"/>
                <w:b/>
              </w:rPr>
            </w:pPr>
            <w:bookmarkStart w:id="0" w:name="_GoBack"/>
            <w:bookmarkEnd w:id="0"/>
          </w:p>
        </w:tc>
      </w:tr>
      <w:tr w:rsidR="00A91289" w:rsidRPr="0040163E" w:rsidTr="0040163E">
        <w:trPr>
          <w:trHeight w:val="3097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1289" w:rsidRPr="0040163E" w:rsidRDefault="00A91289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40163E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F0257" w:rsidRPr="0040163E" w:rsidRDefault="001F0257" w:rsidP="001F0257">
            <w:pPr>
              <w:rPr>
                <w:rFonts w:ascii="標楷體" w:eastAsia="標楷體" w:hAnsi="標楷體"/>
              </w:rPr>
            </w:pPr>
            <w:r w:rsidRPr="0040163E">
              <w:rPr>
                <w:rFonts w:ascii="標楷體" w:eastAsia="標楷體" w:hAnsi="標楷體" w:hint="eastAsia"/>
              </w:rPr>
              <w:t>1. 提升學生學習動機</w:t>
            </w:r>
            <w:r w:rsidRPr="0040163E">
              <w:rPr>
                <w:rFonts w:ascii="標楷體" w:eastAsia="標楷體" w:hAnsi="標楷體"/>
              </w:rPr>
              <w:t>/</w:t>
            </w:r>
            <w:r w:rsidRPr="0040163E">
              <w:rPr>
                <w:rFonts w:ascii="標楷體" w:eastAsia="標楷體" w:hAnsi="標楷體" w:hint="eastAsia"/>
              </w:rPr>
              <w:t>指定數學預備課本</w:t>
            </w:r>
          </w:p>
          <w:p w:rsidR="001F0257" w:rsidRPr="0040163E" w:rsidRDefault="001F0257">
            <w:pPr>
              <w:jc w:val="both"/>
              <w:rPr>
                <w:rFonts w:ascii="標楷體" w:eastAsia="標楷體" w:hAnsi="標楷體"/>
              </w:rPr>
            </w:pPr>
            <w:r w:rsidRPr="0040163E">
              <w:rPr>
                <w:rFonts w:ascii="標楷體" w:eastAsia="標楷體" w:hAnsi="標楷體" w:cs="新細明體" w:hint="eastAsia"/>
              </w:rPr>
              <w:t xml:space="preserve">2. </w:t>
            </w:r>
            <w:r w:rsidRPr="0040163E">
              <w:rPr>
                <w:rFonts w:ascii="標楷體" w:eastAsia="標楷體" w:hAnsi="標楷體" w:hint="eastAsia"/>
              </w:rPr>
              <w:t>出足夠習題演練，請助教批改</w:t>
            </w:r>
          </w:p>
          <w:p w:rsidR="001F0257" w:rsidRPr="0040163E" w:rsidRDefault="001F0257">
            <w:pPr>
              <w:jc w:val="both"/>
              <w:rPr>
                <w:rFonts w:ascii="標楷體" w:eastAsia="標楷體" w:hAnsi="標楷體"/>
              </w:rPr>
            </w:pPr>
            <w:r w:rsidRPr="0040163E">
              <w:rPr>
                <w:rFonts w:ascii="標楷體" w:eastAsia="標楷體" w:hAnsi="標楷體" w:hint="eastAsia"/>
              </w:rPr>
              <w:t>3. 增設</w:t>
            </w:r>
            <w:r w:rsidRPr="0040163E">
              <w:rPr>
                <w:rFonts w:ascii="標楷體" w:eastAsia="標楷體" w:hAnsi="標楷體" w:hint="eastAsia"/>
                <w:szCs w:val="24"/>
              </w:rPr>
              <w:t>電機機械</w:t>
            </w:r>
            <w:r w:rsidRPr="0040163E">
              <w:rPr>
                <w:rFonts w:ascii="標楷體" w:eastAsia="標楷體" w:hAnsi="標楷體" w:hint="eastAsia"/>
              </w:rPr>
              <w:t>科目課後輔導</w:t>
            </w:r>
          </w:p>
          <w:p w:rsidR="001F0257" w:rsidRPr="0040163E" w:rsidRDefault="001F0257" w:rsidP="001F0257">
            <w:pPr>
              <w:jc w:val="both"/>
              <w:rPr>
                <w:rFonts w:ascii="標楷體" w:eastAsia="標楷體" w:hAnsi="標楷體" w:cs="新細明體"/>
              </w:rPr>
            </w:pPr>
            <w:r w:rsidRPr="0040163E">
              <w:rPr>
                <w:rFonts w:ascii="標楷體" w:eastAsia="標楷體" w:hAnsi="標楷體" w:hint="eastAsia"/>
              </w:rPr>
              <w:t>4. 增購實驗硬體設備</w:t>
            </w:r>
          </w:p>
        </w:tc>
      </w:tr>
    </w:tbl>
    <w:p w:rsidR="00A91289" w:rsidRDefault="00A91289" w:rsidP="00A9128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</w:t>
      </w:r>
    </w:p>
    <w:p w:rsidR="00CA1B70" w:rsidRPr="008D27C3" w:rsidRDefault="00CA1B70" w:rsidP="00A91289">
      <w:pPr>
        <w:rPr>
          <w:rFonts w:ascii="標楷體" w:eastAsia="標楷體" w:hAnsi="標楷體"/>
        </w:rPr>
      </w:pPr>
    </w:p>
    <w:sectPr w:rsidR="00CA1B70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B22" w:rsidRDefault="00042B22" w:rsidP="00FB61AF">
      <w:r>
        <w:separator/>
      </w:r>
    </w:p>
  </w:endnote>
  <w:endnote w:type="continuationSeparator" w:id="0">
    <w:p w:rsidR="00042B22" w:rsidRDefault="00042B22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B22" w:rsidRDefault="00042B22" w:rsidP="00FB61AF">
      <w:r>
        <w:separator/>
      </w:r>
    </w:p>
  </w:footnote>
  <w:footnote w:type="continuationSeparator" w:id="0">
    <w:p w:rsidR="00042B22" w:rsidRDefault="00042B22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B61AF"/>
    <w:rsid w:val="000223D6"/>
    <w:rsid w:val="00042B22"/>
    <w:rsid w:val="00147EB8"/>
    <w:rsid w:val="0015089C"/>
    <w:rsid w:val="00183C4D"/>
    <w:rsid w:val="001D0C73"/>
    <w:rsid w:val="001F0257"/>
    <w:rsid w:val="00213300"/>
    <w:rsid w:val="0024785F"/>
    <w:rsid w:val="00286BBA"/>
    <w:rsid w:val="002871C4"/>
    <w:rsid w:val="002D0BC5"/>
    <w:rsid w:val="0035016E"/>
    <w:rsid w:val="003843DE"/>
    <w:rsid w:val="003A616C"/>
    <w:rsid w:val="0040163E"/>
    <w:rsid w:val="00412CE5"/>
    <w:rsid w:val="0044304F"/>
    <w:rsid w:val="004656A7"/>
    <w:rsid w:val="00483B04"/>
    <w:rsid w:val="00497ADE"/>
    <w:rsid w:val="004A24AF"/>
    <w:rsid w:val="004E5B83"/>
    <w:rsid w:val="0053015C"/>
    <w:rsid w:val="00560217"/>
    <w:rsid w:val="005652C1"/>
    <w:rsid w:val="00603AD4"/>
    <w:rsid w:val="00611C6F"/>
    <w:rsid w:val="006147FE"/>
    <w:rsid w:val="00646B49"/>
    <w:rsid w:val="00674ECE"/>
    <w:rsid w:val="00691A1B"/>
    <w:rsid w:val="00701B93"/>
    <w:rsid w:val="007313A2"/>
    <w:rsid w:val="00757F85"/>
    <w:rsid w:val="00827BF4"/>
    <w:rsid w:val="008450FA"/>
    <w:rsid w:val="00846C1B"/>
    <w:rsid w:val="008A77C9"/>
    <w:rsid w:val="008C46D2"/>
    <w:rsid w:val="008D27C3"/>
    <w:rsid w:val="008D6625"/>
    <w:rsid w:val="008E1361"/>
    <w:rsid w:val="008F52C7"/>
    <w:rsid w:val="00907D4B"/>
    <w:rsid w:val="00925FA6"/>
    <w:rsid w:val="00931511"/>
    <w:rsid w:val="00993322"/>
    <w:rsid w:val="00A248B5"/>
    <w:rsid w:val="00A457C3"/>
    <w:rsid w:val="00A61902"/>
    <w:rsid w:val="00A712A5"/>
    <w:rsid w:val="00A91289"/>
    <w:rsid w:val="00AB6BAF"/>
    <w:rsid w:val="00AD3C67"/>
    <w:rsid w:val="00AF1DA1"/>
    <w:rsid w:val="00AF3A2C"/>
    <w:rsid w:val="00B10D8B"/>
    <w:rsid w:val="00B375E2"/>
    <w:rsid w:val="00B42B0B"/>
    <w:rsid w:val="00B53232"/>
    <w:rsid w:val="00B80DCC"/>
    <w:rsid w:val="00BB082F"/>
    <w:rsid w:val="00BC20AC"/>
    <w:rsid w:val="00BD2106"/>
    <w:rsid w:val="00BD7C4C"/>
    <w:rsid w:val="00C339E9"/>
    <w:rsid w:val="00C440C8"/>
    <w:rsid w:val="00C67730"/>
    <w:rsid w:val="00C814FB"/>
    <w:rsid w:val="00C94BFC"/>
    <w:rsid w:val="00CA1B70"/>
    <w:rsid w:val="00CB1DD6"/>
    <w:rsid w:val="00CD35E5"/>
    <w:rsid w:val="00CE125C"/>
    <w:rsid w:val="00D05D7C"/>
    <w:rsid w:val="00D24BE8"/>
    <w:rsid w:val="00D62060"/>
    <w:rsid w:val="00D93BD4"/>
    <w:rsid w:val="00E22AC4"/>
    <w:rsid w:val="00E45727"/>
    <w:rsid w:val="00E51E1C"/>
    <w:rsid w:val="00E569C0"/>
    <w:rsid w:val="00F82EA5"/>
    <w:rsid w:val="00F86209"/>
    <w:rsid w:val="00FB3298"/>
    <w:rsid w:val="00FB61AF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2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1007</Words>
  <Characters>190</Characters>
  <Application>Microsoft Office Word</Application>
  <DocSecurity>0</DocSecurity>
  <Lines>1</Lines>
  <Paragraphs>2</Paragraphs>
  <ScaleCrop>false</ScaleCrop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陳昭純</cp:lastModifiedBy>
  <cp:revision>3</cp:revision>
  <cp:lastPrinted>2014-01-06T02:20:00Z</cp:lastPrinted>
  <dcterms:created xsi:type="dcterms:W3CDTF">2015-11-17T02:03:00Z</dcterms:created>
  <dcterms:modified xsi:type="dcterms:W3CDTF">2015-11-27T16:01:00Z</dcterms:modified>
</cp:coreProperties>
</file>